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ascii="Times New Roman" w:hAnsi="Times New Roman" w:eastAsia="黑体" w:cs="Times New Roman"/>
          <w:bCs/>
          <w:color w:val="000000"/>
          <w:spacing w:val="3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pacing w:val="3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ascii="Times New Roman" w:hAnsi="Times New Roman" w:eastAsia="仿宋_GB2312" w:cs="Times New Roman"/>
          <w:bCs/>
          <w:color w:val="000000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bCs/>
          <w:color w:val="000000"/>
          <w:spacing w:val="30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color w:val="000000"/>
          <w:spacing w:val="30"/>
          <w:sz w:val="40"/>
          <w:szCs w:val="40"/>
        </w:rPr>
        <w:t>十堰市软科学计划项目申报书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000000"/>
          <w:spacing w:val="30"/>
          <w:sz w:val="32"/>
          <w:szCs w:val="32"/>
        </w:rPr>
        <w:t>（2021年）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项目名称：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承担单位(盖章)：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640"/>
        <w:jc w:val="center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十堰市科学技术局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7" w:h="16839"/>
          <w:pgMar w:top="2154" w:right="1531" w:bottom="1474" w:left="1531" w:header="851" w:footer="1361" w:gutter="0"/>
          <w:docGrid w:type="lines" w:linePitch="326" w:charSpace="614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科技计划项目诚信守法、安全风险承诺书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为规范科研诚信和科技安全风险管理，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按照科研信用体系建设和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科技领域安全风险防范要求，我们郑重承诺：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64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eastAsia="zh-CN"/>
        </w:rPr>
        <w:t>一、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承诺内容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640" w:firstLine="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1.在保证科技领域安全前提下，如实提供项目申报资料，确保上报的申报材料安全、真实、有效；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2.在项目实施过程中，不弄虚作假、违法违纪；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严格管理并按有关规定使用科技计划项目经费。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二、违诺责任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本人知悉并保证诚信守法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，若经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核查违背上述承诺内容，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愿意承担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《十堰市市级科技计划项目监督和评估管理办法》、《十堰市软科学项目管理办法》等规定的违诺责任。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承诺单位(盖章)：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推荐单位(盖章)：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法定代表人(签字)：         法定代表人(签字)：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项目负责人(签字)：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0" w:firstLineChars="15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120" w:firstLineChars="16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11"/>
        <w:tblW w:w="9479" w:type="dxa"/>
        <w:tblInd w:w="-10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785"/>
        <w:gridCol w:w="282"/>
        <w:gridCol w:w="878"/>
        <w:gridCol w:w="886"/>
        <w:gridCol w:w="443"/>
        <w:gridCol w:w="456"/>
        <w:gridCol w:w="1001"/>
        <w:gridCol w:w="1308"/>
        <w:gridCol w:w="23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7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642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承担单位</w:t>
            </w:r>
          </w:p>
        </w:tc>
        <w:tc>
          <w:tcPr>
            <w:tcW w:w="2945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单位财政往来专户名（全称）</w:t>
            </w:r>
          </w:p>
        </w:tc>
        <w:tc>
          <w:tcPr>
            <w:tcW w:w="469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4" w:hRule="atLeast"/>
        </w:trPr>
        <w:tc>
          <w:tcPr>
            <w:tcW w:w="183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945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单位财政对公账号</w:t>
            </w:r>
          </w:p>
        </w:tc>
        <w:tc>
          <w:tcPr>
            <w:tcW w:w="469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945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开户行名称（全称）</w:t>
            </w:r>
          </w:p>
        </w:tc>
        <w:tc>
          <w:tcPr>
            <w:tcW w:w="469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320" w:firstLineChars="10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3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945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单位社会统一信用代码</w:t>
            </w:r>
          </w:p>
        </w:tc>
        <w:tc>
          <w:tcPr>
            <w:tcW w:w="469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320" w:firstLineChars="10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协作单位</w:t>
            </w:r>
          </w:p>
        </w:tc>
        <w:tc>
          <w:tcPr>
            <w:tcW w:w="7642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69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</w:trPr>
        <w:tc>
          <w:tcPr>
            <w:tcW w:w="1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697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7642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80" w:firstLineChars="15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8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完成时间</w:t>
            </w:r>
          </w:p>
        </w:tc>
        <w:tc>
          <w:tcPr>
            <w:tcW w:w="7642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1440" w:firstLineChars="45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9479" w:type="dxa"/>
            <w:gridSpan w:val="10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二、项目研究目的、意义及政策决策参考作用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38" w:leftChars="18" w:firstLine="604" w:firstLineChars="189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9479" w:type="dxa"/>
            <w:gridSpan w:val="10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三、主要研究内容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720" w:firstLineChars="225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22" w:hRule="atLeast"/>
        </w:trPr>
        <w:tc>
          <w:tcPr>
            <w:tcW w:w="9479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四、应用前景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63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63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479" w:type="dxa"/>
            <w:gridSpan w:val="10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五、项目研究基础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80" w:firstLineChars="15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38" w:leftChars="18" w:firstLine="284" w:firstLineChars="89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479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六、项目组成员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firstLine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firstLine="0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 xml:space="preserve"> 姓名</w:t>
            </w:r>
          </w:p>
        </w:tc>
        <w:tc>
          <w:tcPr>
            <w:tcW w:w="87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14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30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8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5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8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105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项目组其他成员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8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52" w:type="dxa"/>
            <w:vMerge w:val="continue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52" w:type="dxa"/>
            <w:vMerge w:val="continue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8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52" w:type="dxa"/>
            <w:vMerge w:val="continue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8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十堰市2020年度软科学研究项目结题申请表</w:t>
      </w:r>
    </w:p>
    <w:p>
      <w:pPr>
        <w:pStyle w:val="2"/>
        <w:rPr>
          <w:rFonts w:ascii="Times New Roman" w:hAnsi="Times New Roman" w:cs="Times New Roman"/>
          <w:color w:val="000000"/>
        </w:rPr>
      </w:pPr>
    </w:p>
    <w:tbl>
      <w:tblPr>
        <w:tblStyle w:val="11"/>
        <w:tblW w:w="88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94"/>
        <w:gridCol w:w="1256"/>
        <w:gridCol w:w="823"/>
        <w:gridCol w:w="1615"/>
        <w:gridCol w:w="1106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承担单位</w:t>
            </w:r>
          </w:p>
        </w:tc>
        <w:tc>
          <w:tcPr>
            <w:tcW w:w="2079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单位财政往来专户名（全称）</w:t>
            </w:r>
          </w:p>
        </w:tc>
        <w:tc>
          <w:tcPr>
            <w:tcW w:w="4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79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单位财政对公账号</w:t>
            </w:r>
          </w:p>
        </w:tc>
        <w:tc>
          <w:tcPr>
            <w:tcW w:w="4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79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开户行名称（全称）</w:t>
            </w:r>
          </w:p>
        </w:tc>
        <w:tc>
          <w:tcPr>
            <w:tcW w:w="4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9" w:hRule="atLeast"/>
          <w:jc w:val="center"/>
        </w:trPr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79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单位社会统一信用代码</w:t>
            </w:r>
          </w:p>
        </w:tc>
        <w:tc>
          <w:tcPr>
            <w:tcW w:w="4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87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60"/>
                <w:tab w:val="center" w:pos="41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项目主要内容：（200字以内）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8870" w:type="dxa"/>
            <w:gridSpan w:val="7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应用前景：（200字以内）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159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公开发表情况</w:t>
            </w:r>
          </w:p>
        </w:tc>
        <w:tc>
          <w:tcPr>
            <w:tcW w:w="7273" w:type="dxa"/>
            <w:gridSpan w:val="6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38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pacing w:val="-23"/>
                <w:sz w:val="32"/>
                <w:szCs w:val="32"/>
                <w:lang w:eastAsia="zh-CN"/>
              </w:rPr>
              <w:t>项目负责人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32"/>
                <w:szCs w:val="32"/>
                <w:lang w:eastAsia="zh-CN"/>
              </w:rPr>
              <w:t>其他成员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96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  <w:jc w:val="center"/>
        </w:trPr>
        <w:tc>
          <w:tcPr>
            <w:tcW w:w="8870" w:type="dxa"/>
            <w:gridSpan w:val="7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申请结题单位意见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                    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盖   章  </w:t>
            </w: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  年 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月 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2020年度软科学结题项目简要工作报告提纲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1、项目研究背景；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2、研究方法；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宋体" w:cs="Times New Roman"/>
          <w:color w:val="000000"/>
          <w:lang w:val="en-US" w:eastAsia="zh-CN"/>
        </w:rPr>
      </w:pPr>
      <w:r>
        <w:rPr>
          <w:rFonts w:hint="eastAsia" w:cs="Times New Roman"/>
          <w:color w:val="00000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3、研究内容；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4、主要创新点和结论；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应用前景；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320" w:firstLineChars="1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十堰市科学技术局办公室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2021年4月</w:t>
      </w:r>
      <w:r>
        <w:rPr>
          <w:rFonts w:hint="eastAsia" w:eastAsia="仿宋_GB2312" w:cs="Times New Roman"/>
          <w:spacing w:val="-23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2693035</wp:posOffset>
                </wp:positionV>
                <wp:extent cx="87630" cy="7810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" o:spid="_x0000_s1026" o:spt="1" style="position:absolute;left:0pt;margin-left:240.45pt;margin-top:212.05pt;height:6.15pt;width:6.9pt;z-index:1024;mso-width-relative:page;mso-height-relative:page;" fillcolor="#FFFFFF" filled="t" stroked="t" coordsize="21600,21600" o:gfxdata="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Aotde02AAAAAsB&#10;AAAPAAAAAAAAAAEAIAAAADgAAABkcnMvZG93bnJldi54bWxQSwECFAAUAAAACACHTuJAHRcbgwUC&#10;AAAIBAAADgAAAAAAAAABACAAAAA9AQAAZHJzL2Uyb0RvYy54bWxQSwUGAAAAAAYABgBZAQAAtAUA&#10;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eastAsia="仿宋_GB2312" w:cs="Times New Roman"/>
          <w:spacing w:val="-23"/>
          <w:sz w:val="32"/>
          <w:szCs w:val="32"/>
          <w:lang w:val="en-US" w:eastAsia="zh-CN"/>
        </w:rPr>
        <w:t>印发</w:t>
      </w:r>
    </w:p>
    <w:sectPr>
      <w:pgSz w:w="11907" w:h="16839"/>
      <w:pgMar w:top="1474" w:right="1361" w:bottom="1361" w:left="136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永中仿宋"/>
    <w:panose1 w:val="02010600030101010101"/>
    <w:charset w:val="7A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永中仿宋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永中仿宋">
    <w:panose1 w:val="02010600030101010101"/>
    <w:charset w:val="7A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9600" cy="2019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202052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</w:pPr>
                          <w:r>
                            <w:rPr>
                              <w:rFonts w:hint="eastAsia" w:ascii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5.9pt;width:48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AVIyNbWAAAAAwEAAA8AAAAAAAAAAQAgAAAAOAAAAGRycy9kb3ducmV2Lnht&#10;bFBLAQIUABQAAAAIAIdO4kDoaXD05QEAAKYDAAAOAAAAAAAAAAEAIAAAADsBAABkcnMvZTJvRG9j&#10;LnhtbFBLBQYAAAAABgAGAFkBAACS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</w:pPr>
                    <w:r>
                      <w:rPr>
                        <w:rFonts w:hint="eastAsia" w:ascii="宋体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800A"/>
    <w:multiLevelType w:val="singleLevel"/>
    <w:tmpl w:val="324C800A"/>
    <w:lvl w:ilvl="0" w:tentative="0">
      <w:start w:val="5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768F070"/>
    <w:rsid w:val="7FF4436B"/>
    <w:rsid w:val="7FFE9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6">
    <w:name w:val="footer"/>
    <w:basedOn w:val="1"/>
    <w:next w:val="7"/>
    <w:qFormat/>
    <w:uiPriority w:val="0"/>
    <w:pPr>
      <w:widowControl w:val="0"/>
      <w:tabs>
        <w:tab w:val="center" w:pos="4153"/>
        <w:tab w:val="right" w:pos="8307"/>
      </w:tabs>
      <w:snapToGrid w:val="0"/>
    </w:pPr>
    <w:rPr>
      <w:rFonts w:ascii="宋体" w:eastAsia="宋体" w:cs="Times New Roman"/>
      <w:kern w:val="2"/>
      <w:sz w:val="18"/>
      <w:szCs w:val="21"/>
      <w:lang w:val="en-US" w:eastAsia="zh-CN" w:bidi="ar-SA"/>
    </w:rPr>
  </w:style>
  <w:style w:type="character" w:styleId="7">
    <w:name w:val="FollowedHyperlink"/>
    <w:basedOn w:val="8"/>
    <w:qFormat/>
    <w:uiPriority w:val="0"/>
    <w:rPr>
      <w:color w:val="800080"/>
      <w:u w:val="single"/>
    </w:rPr>
  </w:style>
  <w:style w:type="paragraph" w:styleId="9">
    <w:name w:val="header"/>
    <w:next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2">
    <w:name w:val="Strong"/>
    <w:qFormat/>
    <w:uiPriority w:val="0"/>
    <w:rPr>
      <w:b/>
    </w:rPr>
  </w:style>
  <w:style w:type="character" w:styleId="13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kjj</Company>
  <Pages>12</Pages>
  <Words>2207</Words>
  <Characters>2342</Characters>
  <Lines>353</Lines>
  <Paragraphs>116</Paragraphs>
  <TotalTime>44</TotalTime>
  <ScaleCrop>false</ScaleCrop>
  <LinksUpToDate>false</LinksUpToDate>
  <CharactersWithSpaces>2531</CharactersWithSpaces>
  <Application>WPS Office_11.1.0.8392_F1E327BC-269C-435d-A152-05C5408002CA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2021-04-07T00:14:00Z</dcterms:created>
  <dc:creator>yxq</dc:creator>
  <cp:lastModifiedBy>小胖戴夫</cp:lastModifiedBy>
  <cp:lastPrinted>2021-04-08T17:03:00Z</cp:lastPrinted>
  <dcterms:modified xsi:type="dcterms:W3CDTF">2021-04-08T15:27:34Z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