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509"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宋体" w:cs="黑体"/>
                <w:lang w:val="en-US"/>
              </w:rPr>
            </w:pPr>
            <w:bookmarkStart w:id="2" w:name="_GoBack"/>
            <w:bookmarkEnd w:id="2"/>
            <w:r>
              <w:rPr>
                <w:rFonts w:hint="eastAsia" w:ascii="黑体" w:hAnsi="宋体" w:eastAsia="宋体" w:cs="宋体"/>
                <w:kern w:val="2"/>
                <w:sz w:val="21"/>
                <w:szCs w:val="24"/>
                <w:lang w:val="en-US" w:eastAsia="zh-CN" w:bidi="ar"/>
              </w:rPr>
              <w:t>成果被引用或</w:t>
            </w:r>
          </w:p>
          <w:p>
            <w:pPr>
              <w:keepNext w:val="0"/>
              <w:keepLines w:val="0"/>
              <w:widowControl w:val="0"/>
              <w:suppressLineNumbers w:val="0"/>
              <w:spacing w:before="0" w:beforeAutospacing="0" w:after="0" w:afterAutospacing="0"/>
              <w:ind w:left="0" w:right="0"/>
              <w:jc w:val="center"/>
              <w:rPr>
                <w:rFonts w:hint="eastAsia" w:ascii="黑体" w:hAnsi="宋体" w:eastAsia="宋体" w:cs="黑体"/>
                <w:lang w:val="en-US"/>
              </w:rPr>
            </w:pPr>
            <w:r>
              <w:rPr>
                <w:rFonts w:hint="eastAsia" w:ascii="黑体" w:hAnsi="宋体" w:eastAsia="宋体" w:cs="宋体"/>
                <w:kern w:val="2"/>
                <w:sz w:val="21"/>
                <w:szCs w:val="24"/>
                <w:lang w:val="en-US" w:eastAsia="zh-CN" w:bidi="ar"/>
              </w:rPr>
              <w:t>被采纳情况</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黑体" w:hAnsi="宋体" w:eastAsia="宋体" w:cs="黑体"/>
                <w:lang w:val="en-US"/>
              </w:rPr>
            </w:pPr>
            <w:r>
              <w:rPr>
                <w:rFonts w:hint="eastAsia" w:ascii="黑体" w:hAnsi="宋体" w:eastAsia="宋体" w:cs="宋体"/>
                <w:kern w:val="2"/>
                <w:sz w:val="21"/>
                <w:szCs w:val="24"/>
                <w:lang w:val="en-US" w:eastAsia="zh-CN" w:bidi="ar"/>
              </w:rPr>
              <w:t>（成果被引用应写明引用书名或刊期、次数；应用成果被采纳应写明采纳单位和被采纳内容以及产生的效益或影响，并附相关证明材料）</w:t>
            </w:r>
          </w:p>
          <w:p>
            <w:pPr>
              <w:keepNext w:val="0"/>
              <w:keepLines w:val="0"/>
              <w:widowControl w:val="0"/>
              <w:suppressLineNumbers w:val="0"/>
              <w:spacing w:before="0" w:beforeAutospacing="0" w:after="0" w:afterAutospacing="0"/>
              <w:ind w:left="0" w:right="0"/>
              <w:jc w:val="both"/>
              <w:rPr>
                <w:rFonts w:hint="eastAsia" w:ascii="黑体" w:hAnsi="宋体" w:eastAsia="宋体" w:cs="黑体"/>
                <w:lang w:val="en-US"/>
              </w:rPr>
            </w:pPr>
            <w:r>
              <w:rPr>
                <w:rFonts w:hint="eastAsia" w:ascii="宋体" w:hAnsi="宋体" w:eastAsia="宋体" w:cs="宋体"/>
                <w:color w:val="000000"/>
                <w:kern w:val="2"/>
                <w:sz w:val="24"/>
                <w:szCs w:val="24"/>
                <w:lang w:val="en-US" w:eastAsia="zh-CN" w:bidi="ar"/>
              </w:rPr>
              <w:t>成果被引用</w:t>
            </w:r>
            <w:r>
              <w:rPr>
                <w:rFonts w:hint="eastAsia" w:ascii="宋体" w:hAnsi="宋体" w:eastAsia="宋体" w:cs="宋体"/>
                <w:bCs/>
                <w:color w:val="000000"/>
                <w:kern w:val="2"/>
                <w:sz w:val="24"/>
                <w:szCs w:val="24"/>
                <w:lang w:val="en-US" w:eastAsia="zh-CN" w:bidi="ar"/>
              </w:rPr>
              <w:t>（见附件一）。2019年3月3日</w:t>
            </w:r>
            <w:r>
              <w:rPr>
                <w:rFonts w:hint="eastAsia" w:ascii="宋体" w:hAnsi="宋体" w:eastAsia="宋体" w:cs="楷体"/>
                <w:color w:val="000000"/>
                <w:kern w:val="2"/>
                <w:sz w:val="24"/>
                <w:szCs w:val="24"/>
                <w:lang w:val="en-US" w:eastAsia="zh-CN" w:bidi="ar"/>
              </w:rPr>
              <w:t>从中国知识资源总库—cnki系列数据库查阅获知，论文《构建当代中国话语体系的难点与对策》被引用（65篇）：</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"http://kns.cnki.net/kcms/detail/detail.aspx?filename=CMGC201902004&amp;dbcode=CJFQ&amp;dbname=DKFXTEMP&amp;v=" \t "D:\\2019\\申报\\教育部办公厅关于第八届高等学校科学研究优秀成果奖（人文社会科学）申报工作的通知\\kcmstarget" </w:instrText>
            </w:r>
            <w:r>
              <w:rPr>
                <w:rFonts w:hint="default" w:ascii="Times New Roman" w:hAnsi="Times New Roman" w:eastAsia="宋体" w:cs="Times New Roman"/>
                <w:kern w:val="2"/>
                <w:sz w:val="21"/>
                <w:szCs w:val="24"/>
                <w:lang w:val="en-US" w:eastAsia="zh-CN" w:bidi="ar"/>
              </w:rPr>
              <w:fldChar w:fldCharType="separate"/>
            </w:r>
            <w:r>
              <w:rPr>
                <w:rStyle w:val="6"/>
                <w:rFonts w:hint="eastAsia" w:ascii="宋体" w:hAnsi="宋体" w:eastAsia="宋体" w:cs="宋体"/>
                <w:color w:val="auto"/>
                <w:kern w:val="0"/>
                <w:sz w:val="24"/>
                <w:szCs w:val="24"/>
                <w:u w:val="none"/>
                <w:lang w:val="en-US"/>
              </w:rPr>
              <w:t>从“中国关键词”看融通中外话语体系的构建</w:t>
            </w:r>
            <w:r>
              <w:rPr>
                <w:rFonts w:hint="default" w:ascii="Times New Roman" w:hAnsi="Times New Roman" w:eastAsia="宋体" w:cs="Times New Roman"/>
                <w:kern w:val="2"/>
                <w:sz w:val="21"/>
                <w:szCs w:val="24"/>
                <w:lang w:val="en-US" w:eastAsia="zh-CN" w:bidi="ar"/>
              </w:rPr>
              <w:fldChar w:fldCharType="end"/>
            </w:r>
            <w:r>
              <w:rPr>
                <w:rFonts w:hint="eastAsia" w:ascii="宋体" w:hAnsi="宋体" w:eastAsia="宋体" w:cs="宋体"/>
                <w:kern w:val="0"/>
                <w:sz w:val="24"/>
                <w:szCs w:val="24"/>
                <w:lang w:val="en-US" w:eastAsia="zh-CN" w:bidi="ar"/>
              </w:rPr>
              <w:t>， 王波伟，传媒观察2019(02)；</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"http://kns.cnki.net/kcms/detail/detail.aspx?filename=HZDS201805007&amp;dbcode=CJFQ&amp;dbname=CJFDTEMP&amp;v="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自媒体时代主流意识形态建设的挑战及路径</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，姜志强、徐艳，杭州电子科技大学学报(社会科学版)2018(05)；</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"http://kns.cnki.net/kcms/detail/detail.aspx?filename=GJXK201820063&amp;dbcode=CJFQ&amp;dbname=CJFDTEMP&amp;v="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高职院校“形势与政策”课话语转化困境与对策初探</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，张文风，高教学刊2018(20)；</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"http://kns.cnki.net/kcms/detail/detail.aspx?filename=SCWY201805014&amp;dbcode=CJFQ&amp;dbname=CJFDTEMP&amp;v="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论生态文明与当代国家话语构建</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，林克勤，外国语文2018(05)；</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"http://kns.cnki.net/kcms/detail/detail.aspx?filename=DOUB201805002&amp;dbcode=CJFQ&amp;dbname=CJFDTEMP&amp;v="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新时代中国人权话语体系的表达</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，刘志强，法律科学(西北政法大学学报)2018(05)；</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"http://kns.cnki.net/kcms/detail/detail.aspx?filename=STUD201808017&amp;dbcode=CJFQ&amp;dbname=CJFDTEMP&amp;v="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改革开放40年社会主义意识形态话语研究综述</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，傅艳蕾，马克思主义研究2018(08)；</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"http://kns.cnki.net/kcms/detail/detail.aspx?filename=GDNJ201804008&amp;dbcode=CJFQ&amp;dbname=CJFDTEMP&amp;v="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信息碎片化传播对大学生思想政治教育的影响及应对</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，杨颖颖，高等农业教育2018(04)；</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"http://kns.cnki.net/kcms/detail/detail.aspx?filename=YYSZ201804001&amp;dbcode=CJFQ&amp;dbname=CJFDTEMP&amp;v="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新时代社会主义现代化建设的五位一体</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，黄秋生、刘翠峰，城市学刊2018(04)；</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"http://kns.cnki.net/kcms/detail/detail.aspx?filename=SDQG201804004&amp;dbcode=CJFQ&amp;dbname=CJFDTEMP&amp;v="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话语创新背景下的社会主义核心价值观教育</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，刘旭，山东青年政治学院学报2018(04)；</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"http://kns.cnki.net/kcms/detail/detail.aspx?filename=XKJJ201812096&amp;dbcode=CJFQ&amp;dbname=CJFDTEMP&amp;v="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国际汉语教师的新“三感三情”—文化对外传播中的话语体系建构研究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，王雪琪，现代交际2018(12)；</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"http://kns.cnki.net/kcms/detail/detail.aspx?filename=CMXB201803005&amp;dbcode=CJFQ&amp;dbname=CJFDTEMP&amp;v="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探索中国国家安全话语体系</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，施旭、谢秀婷，浙江传媒学院学报2018(03)；</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"http://kns.cnki.net/kcms/detail/detail.aspx?filename=YJSX201803012&amp;dbcode=CJFQ&amp;dbname=CJFDTEMP&amp;v="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回顾与反思:马克思主义意识形态话语体系研究在中国(2012-2017)</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，杨章文，思想政治教育研究2018(03)；</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"http://kns.cnki.net/kcms/detail/detail.aspx?filename=SLLJ201804005&amp;dbcode=CJFQ&amp;dbname=CJFD2018&amp;v="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论新时代坚定文化自信的方法与理路</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，王刚、马孟庭，思想理论教育2018(04)；</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"http://kns.cnki.net/kcms/detail/detail.aspx?filename=SDCY201802003&amp;dbcode=CJFQ&amp;dbname=CJFD2018&amp;v="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新时代中国特色社会主义政治经济学话语体系构建需明确的几个问题</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，张新春，山东财经大学学报2018(02)；</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"http://kns.cnki.net/kcms/detail/detail.aspx?filename=HBSB201802006&amp;dbcode=CJFQ&amp;dbname=CJFD2018&amp;v="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“人类命运共同体”国际传播论析</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，陈金明、谢丞，三峡大学学报(人文社会科学版)2018(02)；</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"http://kns.cnki.net/kcms/detail/detail.aspx?filename=CQJS201801010&amp;dbcode=CJFQ&amp;dbname=CJFD2018&amp;v="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学习与创新:中国话语体系在国际航运业中的构建</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，章强、殷明，重庆交通大学学报(社会科学版)2018(01)；</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"http://kns.cnki.net/kcms/detail/detail.aspx?filename=BKDS201801003&amp;dbcode=CJFQ&amp;dbname=CJFD2018&amp;v="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“一带一路”及“人类命运共同体”话语体系构建的现状、问题与对策</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，唐青叶、申奥，北京科技大学学报(社会科学版)2018(01)；</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"http://kns.cnki.net/kcms/detail/detail.aspx?filename=XXSH201801010&amp;dbcode=CJFQ&amp;dbname=CJFD2018&amp;v="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中国特色社会主义政治经济学学术话语体系创新研究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，杜永峰，陕西社会主义学院学报2018(01)；</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"http://kns.cnki.net/kcms/detail/detail.aspx?filename=JMSD201706009&amp;dbcode=CJFQ&amp;dbname=CJFD2017&amp;v="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中国特色社会主义话语体系研究综述</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，田圆圆，佳木斯大学社会科学学报2017(06)；</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"http://kns.cnki.net/kcms/detail/detail.aspx?filename=ZGJZ201712022&amp;dbcode=CJFQ&amp;dbname=CJFD2017&amp;v="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“一带一路”全球传播构建新话语体系探析</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，文智贤、毛伟，中国记者2017(12)；</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"http://kns.cnki.net/kcms/detail/detail.aspx?filename=HDZS201706008&amp;dbcode=CJFQ&amp;dbname=CJFD2017&amp;v="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我国马克思主义信仰的提出及其当代启示</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，杨鲜兰、王雄，湖北大学学报(哲学社会科学版)2017(06)；</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"http://kns.cnki.net/kcms/detail/detail.aspx?filename=RMLT201731107&amp;dbcode=CJFQ&amp;dbname=CJFD2017&amp;v="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以传统文化助力高校思想政治教育</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，丁蕖，人民论坛2017(31)；</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"http://kns.cnki.net/kcms/detail/detail.aspx?filename=ZXZZ201730038&amp;dbcode=CJFQ&amp;dbname=CJFD2017&amp;v="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从哲学思维高度增强中国话语权</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 张心亮，中学政治教学参考2017(30)；</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"http://kns.cnki.net/kcms/detail/detail.aspx?filename=GSZF201705002&amp;dbcode=CJFQ&amp;dbname=CJFD2017&amp;v="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“中国法理学”的特点及修辞方式的改变—社会主义法治话语体系建构的基础研究之二</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，陈金钊、甘肃政法学院学报2017(05)；</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"http://kns.cnki.net/kcms/detail/detail.aspx?filename=NMGR201705006&amp;dbcode=CJFQ&amp;dbname=CJFD2017&amp;v="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“四个全面”战略思想:哲学底蕴、逻辑特征与话语向度</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，刘子平，内蒙古社会科学(汉文版)2017(05)；</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"http://kns.cnki.net/kcms/detail/detail.aspx?filename=SUTA201704005&amp;dbcode=CJFQ&amp;dbname=CJFD2017&amp;v="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构建中国政治学话语体系的条件分析</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，杨平，探索2017(04)；</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"http://kns.cnki.net/kcms/detail/detail.aspx?filename=YSHX201703002&amp;dbcode=CJFQ&amp;dbname=CJFD2017&amp;v="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从文化自觉到学术自觉—中国政治学建构的普遍主义进路</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，张国清、马丽，云南社会科学2017(03)；</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"http://kns.cnki.net/kcms/detail/detail.aspx?filename=JLJK201704001&amp;dbcode=CJFQ&amp;dbname=CJFD2017&amp;v="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由“教育学中国化”到“中国的教育学”</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，郭建斌，现代教育科学2017(04)；</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"http://kns.cnki.net/kcms/detail/detail.aspx?filename=DWDC201701006&amp;dbcode=CJFQ&amp;dbname=CJFD2017&amp;v="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用中国话语讲好中国故事的回顾与前瞻</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，陈先红，对外传播2017(01)；</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"http://kns.cnki.net/kcms/detail/detail.aspx?filename=JCYX201701005&amp;dbcode=CJFQ&amp;dbname=CJFD2017&amp;v="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语言风格转变视角下马克思主义大众化的特点--兼论“不忘初心、继续前进”</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，汪闻涛、杨永志，决策与信息2017(01)；</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"http://kns.cnki.net/kcms/detail/detail.aspx?filename=KJCB201622052&amp;dbcode=CJFQ&amp;dbname=CJFD2016&amp;v="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科技传播引领中国话语权创新</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，明佳睿、任国征，科技传播，2016(22)；</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"http://kns.cnki.net/kcms/detail/detail.aspx?filename=ZGWE201606005&amp;dbcode=CJFQ&amp;dbname=CJFD2016&amp;v="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罗马尼亚总统联大演讲与国家形象构建</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，董希骁，中国外语2016(06)；</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"http://kns.cnki.net/kcms/detail/detail.aspx?filename=XJSF201703008&amp;dbcode=CJFQ&amp;dbname=CJFD2017&amp;v="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国家话语能力的内涵—对国家语言能力的新认识</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，文秋芳，新疆师范大学学报(哲学社会科学版)2017(03)；</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"http://kns.cnki.net/kcms/detail/detail.aspx?filename=ZWQY201631133&amp;dbcode=CJFQ&amp;dbname=CJFD2016&amp;v="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改革开放以来党的话语体系特点及启示</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，吴斯琪，中外企业家2016(31)；</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"http://kns.cnki.net/kcms/detail/detail.aspx?filename=RWCK201500040&amp;dbcode=CJFQ&amp;dbname=CJFD2015&amp;v="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以孔子学院为主导的汉语国际传播与中国国际话语权</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，孙琳，人文丛刊2015(00)；</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"http://kns.cnki.net/kcms/detail/detail.aspx?filename=ZGCB201617009&amp;dbcode=CJFQ&amp;dbname=CJFD2016&amp;v="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中华文化对外出版话语体系构建探析</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，孙万军，中国出版2016(17)；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"http://kns.cnki.net/kcms/detail/detail.aspx?filename=LZSZ201604011&amp;dbcode=CJFQ&amp;dbname=CJFD2016&amp;v="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中国话语体系重构与跨语际实践研究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，陈凤姣、高卓群，广西科技师范学院学报2016(04)；</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"http://kns.cnki.net/kcms/detail/detail.aspx?filename=FBZX201621220&amp;dbcode=CJFQ&amp;dbname=CJFD2016&amp;v="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中国特色社会主义话语体系的逻辑架构</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 温俊萍，法制博览2016(21)；</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"http://kns.cnki.net/kcms/detail/detail.aspx?filename=GXSJ201607022&amp;dbcode=CJFQ&amp;dbname=CJFD2016&amp;v="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高校思想政治理论课话语体系建构探微—基于“问题式教学法”的分析与思考</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，薛焱、朱哲，思想理论教育导刊2016(07)；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"http://kns.cnki.net/kcms/detail/detail.aspx?filename=WLYF201607003&amp;dbcode=CJFQ&amp;dbname=CJFD2016&amp;v="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“微空间”中我国主流意识形态话语权重构</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，袁颖，未来与发展2016(07)；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"http://kns.cnki.net/kcms/detail/detail.aspx?filename=LDKI201617004&amp;dbcode=CJFQ&amp;dbname=CJFD2016&amp;v="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结构功能主义视野下的国家话语体系建设及优化</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，王文彬，领导科学2016(17)；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"http://kns.cnki.net/kcms/detail/detail.aspx?filename=LLYX201611003&amp;dbcode=CJFQ&amp;dbname=CJFD2016&amp;v="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论协调推进“四个全面”战略布局的逻辑要求与实践进路</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，陈杰，领导之友2016(11)；</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"http://kns.cnki.net/kcms/detail/detail.aspx?filename=ZGCB201608003&amp;dbcode=CJFQ&amp;dbname=CJFD2016&amp;v="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新形势下提升中国国际传播能力路径</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，朱戈，中国出版2016(08)；</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"http://kns.cnki.net/kcms/detail/detail.aspx?filename=LLGC201604023&amp;dbcode=CJFQ&amp;dbname=CJFD2016&amp;v="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为何中国缺乏国际话语权—试从话语体系角度分析</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，马维康，理论观察2016(04)；</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"http://kns.cnki.net/kcms/detail/detail.aspx?filename=GJXK201607012&amp;dbcode=CJFQ&amp;dbname=CJFD2016&amp;v="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近五年来构建中国特色社会主义话语体系研究述评</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，梁利文，高教学刊2016(07)；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"http://kns.cnki.net/kcms/detail/detail.aspx?filename=SLLJ201601006&amp;dbcode=CJFQ&amp;dbname=CJFD2016&amp;v="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中国话语研究:回顾、反思与前瞻</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，刘小莉，思想理论教育2016(01)；</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"http://kns.cnki.net/kcms/detail/detail.aspx?filename=SUTA201506010&amp;dbcode=CJFQ&amp;dbname=CJFD2015&amp;v="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中国特色协商民主理论与话语建构的学理分析</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，孙德海、方世南，探索2015(06)；</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"http://kns.cnki.net/kcms/detail/detail.aspx?filename=STUD201509014&amp;dbcode=CJFQ&amp;dbname=CJFD2015&amp;v="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论中国特色协商民主理论与话语体系建构</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，孙德海、方世南，马克思主义研究2015(09)。</w:t>
            </w:r>
            <w:r>
              <w:rPr>
                <w:rFonts w:hint="eastAsia" w:ascii="宋体" w:hAnsi="宋体" w:eastAsia="宋体" w:cs="楷体"/>
                <w:color w:val="000000"/>
                <w:kern w:val="0"/>
                <w:sz w:val="24"/>
                <w:szCs w:val="24"/>
                <w:lang w:val="en-US" w:eastAsia="zh-CN" w:bidi="ar"/>
              </w:rPr>
              <w:t>博士论文：</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"http://kns.cnki.net/kcms/detail/detail.aspx?filename=1018237701.nh&amp;dbcode=CDFD&amp;dbname=CDFDTEMP&amp;v="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中美在中亚地区的分歧管控研究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，鲍庆祥，华中师范大学2018；</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"http://kns.cnki.net/kcms/detail/detail.aspx?filename=1018718462.nh&amp;dbcode=CDFD&amp;dbname=CDFDTEMP&amp;v="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中国国家形象构建中的话语体系研究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，张进军，华侨大学2017；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"http://kns.cnki.net/kcms/detail/detail.aspx?filename=1018043434.nh&amp;dbcode=CDFD&amp;dbname=CDFD2018&amp;v="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新媒体时代思想政治教育话语创新研究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，乔靖文，中共中央党校2017；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"http://kns.cnki.net/kcms/detail/detail.aspx?filename=1016220359.nh&amp;dbcode=CDFD&amp;dbname=CDFD2016&amp;v="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中国特色社会主义协商民主发展研究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，孙德海，苏州大学2016；</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"http://kns.cnki.net/kcms/detail/detail.aspx?filename=1016260651.nh&amp;dbcode=CDFD&amp;dbname=CDFD2018&amp;v="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新媒体境遇下我国高校社会主义意识形态建设方略研究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，王彦丽，华中师范大学2016。</w:t>
            </w:r>
            <w:r>
              <w:rPr>
                <w:rFonts w:hint="eastAsia" w:ascii="宋体" w:hAnsi="宋体" w:eastAsia="宋体" w:cs="楷体"/>
                <w:color w:val="000000"/>
                <w:kern w:val="0"/>
                <w:sz w:val="24"/>
                <w:szCs w:val="24"/>
                <w:lang w:val="en-US" w:eastAsia="zh-CN" w:bidi="ar"/>
              </w:rPr>
              <w:t>硕士论文：</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"http://kns.cnki.net/kcms/detail/detail.aspx?filename=1018117667.nh&amp;dbcode=CMFD&amp;dbname=CMFDTEMP&amp;v="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中国特色话语的韩译策略研究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，姜琳，延边大学2018；</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"http://kns.cnki.net/kcms/detail/detail.aspx?filename=1018706315.nh&amp;dbcode=CMFD&amp;dbname=CMFDTEMP&amp;v="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中国特色社会主义文化的自信实现路径研究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，马迪，东北师范大学2018；</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"http://kns.cnki.net/kcms/detail/detail.aspx?filename=1018230631.nh&amp;dbcode=CMFD&amp;dbname=CMFDTEMP&amp;v="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延安时期马克思主义中国化话语体系建构研究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，杨雅杰，陕西师范大学2018；</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"http://kns.cnki.net/kcms/detail/detail.aspx?filename=1018132292.nh&amp;dbcode=CMFD&amp;dbname=CMFDTEMP&amp;v="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十八大以来中国共产党构建中国特色社会主义话语研究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，梁利文，广西大学2018；</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"http://kns.cnki.net/kcms/detail/detail.aspx?filename=1018860512.nh&amp;dbcode=CMFD&amp;dbname=CMFDTEMP&amp;v="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习近平治国理政话语体系研究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，成丽，西南大学2018；</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"http://kns.cnki.net/kcms/detail/detail.aspx?filename=1018092996.nh&amp;dbcode=CMFD&amp;dbname=CMFDTEMP&amp;v="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中国特色社会主义生态文明话语体系构建研究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，王婧，长江大学2018；</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"http://kns.cnki.net/kcms/detail/detail.aspx?filename=1017273064.nh&amp;dbcode=CMFD&amp;dbname=CMFD2018&amp;v="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张维为现象研究—论中国话语的构建启示</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，魏忠，江南大学2017；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"http://kns.cnki.net/kcms/detail/detail.aspx?filename=1017818479.nh&amp;dbcode=CMFD&amp;dbname=CMFD2017&amp;v="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新形势下构建中国特色社会主义话语体系的路径研究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，张钧然，吉林财经大学2017；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"http://kns.cnki.net/kcms/detail/detail.aspx?filename=1017876603.nh&amp;dbcode=CMFD&amp;dbname=CMFD2018&amp;v="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构建和谐党群关系中的协商民主问题研究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，阮秋宇，贵州大学2017；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"http://kns.cnki.net/kcms/detail/detail.aspx?filename=1017232421.nh&amp;dbcode=CMFD&amp;dbname=CMFD2018&amp;v="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我国对外传播中的核心概念定位研究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，刘瑞，南昌大学2017；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"http://kns.cnki.net/kcms/detail/detail.aspx?filename=1017266994.nh&amp;dbcode=CMFD&amp;dbname=CMFD2018&amp;v="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十八大以来中国国际话语权构建研究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，吉雪燕，华中师范大学2017；</w:t>
            </w:r>
            <w:r>
              <w:rPr>
                <w:rFonts w:hint="eastAsia" w:ascii="宋体" w:hAnsi="宋体" w:eastAsia="宋体" w:cs="楷体"/>
                <w:kern w:val="2"/>
                <w:sz w:val="24"/>
                <w:szCs w:val="24"/>
                <w:lang w:val="en-US" w:eastAsia="zh-CN" w:bidi="ar"/>
              </w:rPr>
              <w:fldChar w:fldCharType="begin"/>
            </w:r>
            <w:r>
              <w:rPr>
                <w:rFonts w:hint="eastAsia" w:ascii="宋体" w:hAnsi="宋体" w:eastAsia="宋体" w:cs="楷体"/>
                <w:kern w:val="2"/>
                <w:sz w:val="24"/>
                <w:szCs w:val="24"/>
                <w:lang w:val="en-US" w:eastAsia="zh-CN" w:bidi="ar"/>
              </w:rPr>
              <w:instrText xml:space="preserve"> HYPERLINK "http://kns.cnki.net/kcms/detail/detail.aspx?filename=1016265894.nh&amp;dbcode=CMFD&amp;dbname=CMFD2017&amp;v=" \t "http://kns.cnki.net/kcms/detail/kcmstarget" </w:instrText>
            </w:r>
            <w:r>
              <w:rPr>
                <w:rFonts w:hint="eastAsia" w:ascii="宋体" w:hAnsi="宋体" w:eastAsia="宋体" w:cs="楷体"/>
                <w:kern w:val="2"/>
                <w:sz w:val="24"/>
                <w:szCs w:val="24"/>
                <w:lang w:val="en-US" w:eastAsia="zh-CN" w:bidi="ar"/>
              </w:rPr>
              <w:fldChar w:fldCharType="separate"/>
            </w:r>
            <w:r>
              <w:rPr>
                <w:rStyle w:val="6"/>
                <w:rFonts w:hint="eastAsia" w:ascii="宋体" w:hAnsi="宋体" w:eastAsia="宋体" w:cs="楷体"/>
                <w:color w:val="000000"/>
                <w:sz w:val="24"/>
                <w:szCs w:val="24"/>
                <w:u w:val="single"/>
                <w:lang w:val="en-US"/>
              </w:rPr>
              <w:t>十八大以来中国特色社会主义话语体系创新研究</w:t>
            </w:r>
            <w:r>
              <w:rPr>
                <w:rFonts w:hint="eastAsia" w:ascii="宋体" w:hAnsi="宋体" w:eastAsia="宋体" w:cs="楷体"/>
                <w:kern w:val="2"/>
                <w:sz w:val="24"/>
                <w:szCs w:val="24"/>
                <w:lang w:val="en-US" w:eastAsia="zh-CN" w:bidi="ar"/>
              </w:rPr>
              <w:fldChar w:fldCharType="end"/>
            </w:r>
            <w:r>
              <w:rPr>
                <w:rFonts w:hint="eastAsia" w:ascii="宋体" w:hAnsi="宋体" w:eastAsia="宋体" w:cs="楷体"/>
                <w:color w:val="000000"/>
                <w:kern w:val="2"/>
                <w:sz w:val="24"/>
                <w:szCs w:val="24"/>
                <w:lang w:val="en-US" w:eastAsia="zh-CN" w:bidi="ar"/>
              </w:rPr>
              <w:t>，张鑫，华中师范大学2016。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684"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宋体" w:cs="黑体"/>
                <w:lang w:val="en-US"/>
              </w:rPr>
            </w:pPr>
            <w:r>
              <w:rPr>
                <w:rFonts w:hint="eastAsia" w:ascii="黑体" w:hAnsi="宋体" w:eastAsia="宋体" w:cs="宋体"/>
                <w:kern w:val="2"/>
                <w:sz w:val="21"/>
                <w:szCs w:val="24"/>
                <w:lang w:val="en-US" w:eastAsia="zh-CN" w:bidi="ar"/>
              </w:rPr>
              <w:t>社会影响或</w:t>
            </w:r>
          </w:p>
          <w:p>
            <w:pPr>
              <w:keepNext w:val="0"/>
              <w:keepLines w:val="0"/>
              <w:widowControl w:val="0"/>
              <w:suppressLineNumbers w:val="0"/>
              <w:spacing w:before="0" w:beforeAutospacing="0" w:after="0" w:afterAutospacing="0"/>
              <w:ind w:left="0" w:right="0"/>
              <w:jc w:val="center"/>
              <w:rPr>
                <w:rFonts w:hint="eastAsia" w:ascii="黑体" w:hAnsi="宋体" w:eastAsia="宋体" w:cs="黑体"/>
                <w:lang w:val="en-US"/>
              </w:rPr>
            </w:pPr>
            <w:r>
              <w:rPr>
                <w:rFonts w:hint="eastAsia" w:ascii="黑体" w:hAnsi="宋体" w:eastAsia="宋体" w:cs="宋体"/>
                <w:kern w:val="2"/>
                <w:sz w:val="21"/>
                <w:szCs w:val="24"/>
                <w:lang w:val="en-US" w:eastAsia="zh-CN" w:bidi="ar"/>
              </w:rPr>
              <w:t>社会效益</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黑体" w:hAnsi="宋体" w:eastAsia="宋体" w:cs="黑体"/>
                <w:lang w:val="en-US"/>
              </w:rPr>
            </w:pPr>
            <w:r>
              <w:rPr>
                <w:rFonts w:hint="eastAsia" w:ascii="黑体" w:hAnsi="宋体" w:eastAsia="宋体" w:cs="宋体"/>
                <w:kern w:val="2"/>
                <w:sz w:val="21"/>
                <w:szCs w:val="24"/>
                <w:lang w:val="en-US" w:eastAsia="zh-CN" w:bidi="ar"/>
              </w:rPr>
              <w:t>（写明是否被译成其他文字、再版或多次印刷情况；转载情况；其他的相关评价等情况，并附相关证明材料）</w:t>
            </w:r>
          </w:p>
          <w:p>
            <w:pPr>
              <w:keepNext w:val="0"/>
              <w:keepLines w:val="0"/>
              <w:widowControl w:val="0"/>
              <w:suppressLineNumbers w:val="0"/>
              <w:spacing w:before="0" w:beforeAutospacing="0" w:after="0" w:afterAutospacing="0"/>
              <w:ind w:left="0" w:right="0"/>
              <w:jc w:val="both"/>
              <w:rPr>
                <w:rFonts w:hint="eastAsia" w:ascii="宋体" w:hAnsi="宋体" w:eastAsia="宋体" w:cs="宋体"/>
                <w:b/>
                <w:sz w:val="24"/>
                <w:szCs w:val="24"/>
                <w:lang w:val="en-US"/>
              </w:rPr>
            </w:pPr>
            <w:r>
              <w:rPr>
                <w:rFonts w:hint="eastAsia" w:ascii="宋体" w:hAnsi="宋体" w:eastAsia="宋体" w:cs="宋体"/>
                <w:bCs/>
                <w:kern w:val="2"/>
                <w:sz w:val="24"/>
                <w:szCs w:val="24"/>
                <w:lang w:val="en-US" w:eastAsia="zh-CN" w:bidi="ar"/>
              </w:rPr>
              <w:t>1.课题支持（见附件二）。</w:t>
            </w:r>
            <w:r>
              <w:rPr>
                <w:rFonts w:hint="eastAsia" w:ascii="宋体" w:hAnsi="宋体" w:eastAsia="宋体" w:cs="楷体"/>
                <w:kern w:val="2"/>
                <w:sz w:val="24"/>
                <w:szCs w:val="24"/>
                <w:lang w:val="en-US" w:eastAsia="zh-CN" w:bidi="ar"/>
              </w:rPr>
              <w:t>我国意识形态与主流价值文化及其构建的关系研究—国家社会科学基金重大招标项目“构建我国主流价值文化研究”（11＆ZD021）之子项目；</w:t>
            </w:r>
            <w:r>
              <w:rPr>
                <w:rFonts w:hint="eastAsia" w:ascii="宋体" w:hAnsi="宋体" w:eastAsia="宋体" w:cs="宋体"/>
                <w:kern w:val="2"/>
                <w:sz w:val="24"/>
                <w:szCs w:val="24"/>
                <w:lang w:val="en-US" w:eastAsia="zh-CN" w:bidi="ar"/>
              </w:rPr>
              <w:t>“欧债危机的起源与成因研究”</w:t>
            </w:r>
            <w:r>
              <w:rPr>
                <w:rFonts w:hint="eastAsia" w:ascii="宋体" w:hAnsi="宋体" w:eastAsia="宋体" w:cs="宋体"/>
                <w:color w:val="1B1C1C"/>
                <w:kern w:val="0"/>
                <w:sz w:val="24"/>
                <w:szCs w:val="24"/>
                <w:lang w:val="en-US" w:eastAsia="zh-CN" w:bidi="ar"/>
              </w:rPr>
              <w:t>—</w:t>
            </w:r>
            <w:r>
              <w:rPr>
                <w:rFonts w:hint="eastAsia" w:ascii="宋体" w:hAnsi="宋体" w:eastAsia="宋体" w:cs="宋体"/>
                <w:kern w:val="2"/>
                <w:sz w:val="24"/>
                <w:szCs w:val="24"/>
                <w:lang w:val="en-US" w:eastAsia="zh-CN" w:bidi="ar"/>
              </w:rPr>
              <w:t>国家社会科学基金特别委托项目“危机中的当代资本主义研究”（12@ZH013）之子项目</w:t>
            </w:r>
            <w:r>
              <w:rPr>
                <w:rFonts w:hint="eastAsia" w:ascii="宋体" w:hAnsi="宋体" w:eastAsia="宋体" w:cs="宋体"/>
                <w:color w:val="1B1C1C"/>
                <w:kern w:val="0"/>
                <w:sz w:val="24"/>
                <w:szCs w:val="24"/>
                <w:lang w:val="en-US" w:eastAsia="zh-CN" w:bidi="ar"/>
              </w:rPr>
              <w:t>；</w:t>
            </w:r>
            <w:r>
              <w:rPr>
                <w:rFonts w:hint="eastAsia" w:ascii="宋体" w:hAnsi="宋体" w:eastAsia="宋体" w:cs="楷体"/>
                <w:kern w:val="2"/>
                <w:sz w:val="24"/>
                <w:szCs w:val="24"/>
                <w:lang w:val="en-US" w:eastAsia="zh-CN" w:bidi="ar"/>
              </w:rPr>
              <w:t>马克思主义与中国价值观从传统到现代转换—中宣部中国特色社会主义理论体系研究中心重大项目、马克思主义理论研究与建设工程重大项目、国家社会科学基金重大项目“弘扬核心价值观与继承传统文化研究”(2015YZD12)之子项目</w:t>
            </w:r>
          </w:p>
          <w:p>
            <w:pPr>
              <w:keepNext w:val="0"/>
              <w:keepLines w:val="0"/>
              <w:widowControl w:val="0"/>
              <w:suppressLineNumbers w:val="0"/>
              <w:spacing w:before="0" w:beforeAutospacing="0" w:after="0" w:afterAutospacing="0"/>
              <w:ind w:left="0" w:right="0"/>
              <w:jc w:val="both"/>
              <w:rPr>
                <w:rFonts w:hint="eastAsia" w:ascii="宋体" w:hAnsi="宋体" w:eastAsia="宋体" w:cs="楷体"/>
                <w:sz w:val="24"/>
                <w:szCs w:val="24"/>
                <w:lang w:val="en-US"/>
              </w:rPr>
            </w:pPr>
            <w:r>
              <w:rPr>
                <w:rFonts w:hint="eastAsia" w:ascii="宋体" w:hAnsi="宋体" w:eastAsia="宋体" w:cs="宋体"/>
                <w:b/>
                <w:kern w:val="2"/>
                <w:sz w:val="24"/>
                <w:szCs w:val="24"/>
                <w:lang w:val="en-US" w:eastAsia="zh-CN" w:bidi="ar"/>
              </w:rPr>
              <w:t>2.</w:t>
            </w:r>
            <w:r>
              <w:rPr>
                <w:rStyle w:val="4"/>
                <w:rFonts w:hint="eastAsia" w:ascii="宋体" w:hAnsi="宋体" w:eastAsia="宋体" w:cs="楷体"/>
                <w:b w:val="0"/>
                <w:bCs/>
                <w:kern w:val="2"/>
                <w:sz w:val="24"/>
                <w:szCs w:val="24"/>
                <w:lang w:val="en-US" w:eastAsia="zh-CN" w:bidi="ar"/>
              </w:rPr>
              <w:t>成果转载情况</w:t>
            </w:r>
            <w:r>
              <w:rPr>
                <w:rFonts w:hint="eastAsia" w:ascii="宋体" w:hAnsi="宋体" w:eastAsia="宋体" w:cs="宋体"/>
                <w:bCs/>
                <w:kern w:val="2"/>
                <w:sz w:val="24"/>
                <w:szCs w:val="24"/>
                <w:lang w:val="en-US" w:eastAsia="zh-CN" w:bidi="ar"/>
              </w:rPr>
              <w:t>（见附件三）：论文</w:t>
            </w:r>
            <w:r>
              <w:rPr>
                <w:rFonts w:hint="eastAsia" w:ascii="宋体" w:hAnsi="宋体" w:eastAsia="宋体" w:cs="楷体"/>
                <w:kern w:val="2"/>
                <w:sz w:val="24"/>
                <w:szCs w:val="24"/>
                <w:lang w:val="en-US" w:eastAsia="zh-CN" w:bidi="ar"/>
              </w:rPr>
              <w:t>被收录于中国社会科学院全国哲学社会科学话语体系建设协调会议办公室编：《中国学术与话语体系建构》（2016），马援主编，社会科学文献出版社2016年版；全国哲学社会科学话语体系建设协调会议办公室编：“哲学社会科学话语体系建设研究动态”《特约撰稿》第30期，专期刊登；中国社会科学网2016年11月12日全文转载。</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bCs/>
                <w:kern w:val="2"/>
                <w:sz w:val="24"/>
                <w:szCs w:val="24"/>
                <w:lang w:val="en-US" w:eastAsia="zh-CN" w:bidi="ar"/>
              </w:rPr>
              <w:t>3.参加与该成果内容相关的活动情况（见附件四）：（</w:t>
            </w:r>
            <w:r>
              <w:rPr>
                <w:rFonts w:hint="eastAsia" w:ascii="宋体" w:hAnsi="宋体" w:eastAsia="宋体" w:cs="楷体"/>
                <w:color w:val="000000"/>
                <w:kern w:val="2"/>
                <w:sz w:val="24"/>
                <w:szCs w:val="24"/>
                <w:lang w:val="en-US" w:eastAsia="zh-CN" w:bidi="ar"/>
              </w:rPr>
              <w:t>1</w:t>
            </w:r>
            <w:r>
              <w:rPr>
                <w:rFonts w:hint="eastAsia" w:ascii="宋体" w:hAnsi="宋体" w:eastAsia="宋体" w:cs="宋体"/>
                <w:bCs/>
                <w:kern w:val="2"/>
                <w:sz w:val="24"/>
                <w:szCs w:val="24"/>
                <w:lang w:val="en-US" w:eastAsia="zh-CN" w:bidi="ar"/>
              </w:rPr>
              <w:t>）</w:t>
            </w:r>
            <w:r>
              <w:rPr>
                <w:rFonts w:hint="eastAsia" w:ascii="宋体" w:hAnsi="宋体" w:eastAsia="宋体" w:cs="楷体"/>
                <w:kern w:val="2"/>
                <w:sz w:val="24"/>
                <w:szCs w:val="24"/>
                <w:lang w:val="en-US" w:eastAsia="zh-CN" w:bidi="ar"/>
              </w:rPr>
              <w:t>《光明日报》2013年4月16日头版头条以“湖北社科界讨论理论自信”为题介绍湖北社科界开展的马克思主义实践观大讨论。本人也参与了讨论。光明日报作了报道：“4月9日，湖北省社会科学联合会召开实践观讨论会。……湖北省哲学学会副会长、湖北大学副校长杨鲜兰认为：‘这是关系到理论界发展的根本性问题，理论如果在书斋中自说自话，就只有死路一条。理论不能回答现实问题，就不能说服人。理论不能服人，何谈理论自信呢？’”（</w:t>
            </w:r>
            <w:r>
              <w:rPr>
                <w:rStyle w:val="4"/>
                <w:rFonts w:hint="eastAsia" w:ascii="宋体" w:hAnsi="宋体" w:eastAsia="宋体" w:cs="楷体"/>
                <w:bCs/>
                <w:kern w:val="2"/>
                <w:sz w:val="24"/>
                <w:szCs w:val="24"/>
                <w:lang w:val="en-US" w:eastAsia="zh-CN" w:bidi="ar"/>
              </w:rPr>
              <w:t>2</w:t>
            </w:r>
            <w:r>
              <w:rPr>
                <w:rFonts w:hint="eastAsia" w:ascii="宋体" w:hAnsi="宋体" w:eastAsia="宋体" w:cs="楷体"/>
                <w:kern w:val="2"/>
                <w:sz w:val="24"/>
                <w:szCs w:val="24"/>
                <w:lang w:val="en-US" w:eastAsia="zh-CN" w:bidi="ar"/>
              </w:rPr>
              <w:t>）</w:t>
            </w:r>
            <w:r>
              <w:rPr>
                <w:rFonts w:hint="eastAsia" w:ascii="宋体" w:hAnsi="宋体" w:eastAsia="宋体" w:cs="楷体"/>
                <w:color w:val="000000"/>
                <w:kern w:val="2"/>
                <w:sz w:val="24"/>
                <w:szCs w:val="24"/>
                <w:lang w:val="en-US" w:eastAsia="zh-CN" w:bidi="ar"/>
              </w:rPr>
              <w:t>2014年6月6日至7日，由中国社会科学院、国家行政学院、光明日报社和武汉大学共同主办，马克思主义理论与中国实践协同创新中心承办的“中国实践与中国话语”全国高层理论研讨会在武汉大学召开。全国社科理论界的百余名专家学者围绕“中国实践与中国话语”这一主题展开深入研讨。</w:t>
            </w:r>
            <w:bookmarkStart w:id="0" w:name="baidusnap1"/>
            <w:bookmarkEnd w:id="0"/>
            <w:r>
              <w:rPr>
                <w:rFonts w:hint="eastAsia" w:ascii="宋体" w:hAnsi="宋体" w:eastAsia="宋体" w:cs="楷体"/>
                <w:color w:val="000000"/>
                <w:kern w:val="2"/>
                <w:sz w:val="24"/>
                <w:szCs w:val="24"/>
                <w:lang w:val="en-US" w:eastAsia="zh-CN" w:bidi="ar"/>
              </w:rPr>
              <w:t>本人围绕“</w:t>
            </w:r>
            <w:r>
              <w:rPr>
                <w:rFonts w:hint="eastAsia" w:ascii="宋体" w:hAnsi="宋体" w:eastAsia="宋体" w:cs="楷体"/>
                <w:bCs/>
                <w:kern w:val="2"/>
                <w:sz w:val="24"/>
                <w:szCs w:val="24"/>
                <w:lang w:val="en-US" w:eastAsia="zh-CN" w:bidi="ar"/>
              </w:rPr>
              <w:t>构建当代中国话语</w:t>
            </w:r>
            <w:bookmarkStart w:id="1" w:name="baidusnap6"/>
            <w:bookmarkEnd w:id="1"/>
            <w:r>
              <w:rPr>
                <w:rFonts w:hint="eastAsia" w:ascii="宋体" w:hAnsi="宋体" w:eastAsia="宋体" w:cs="楷体"/>
                <w:bCs/>
                <w:kern w:val="2"/>
                <w:sz w:val="24"/>
                <w:szCs w:val="24"/>
                <w:lang w:val="en-US" w:eastAsia="zh-CN" w:bidi="ar"/>
              </w:rPr>
              <w:t>的难点与对策</w:t>
            </w:r>
            <w:r>
              <w:rPr>
                <w:rFonts w:hint="eastAsia" w:ascii="宋体" w:hAnsi="宋体" w:eastAsia="宋体" w:cs="楷体"/>
                <w:color w:val="000000"/>
                <w:kern w:val="2"/>
                <w:sz w:val="24"/>
                <w:szCs w:val="24"/>
                <w:lang w:val="en-US" w:eastAsia="zh-CN" w:bidi="ar"/>
              </w:rPr>
              <w:t>”论题提交论文，引起了与会专家的广泛兴趣，并展开了热烈讨论。此消息刊登在“</w:t>
            </w:r>
            <w:r>
              <w:rPr>
                <w:rFonts w:hint="eastAsia" w:ascii="宋体" w:hAnsi="宋体" w:eastAsia="宋体" w:cs="楷体"/>
                <w:color w:val="000000"/>
                <w:kern w:val="0"/>
                <w:sz w:val="24"/>
                <w:szCs w:val="24"/>
                <w:shd w:val="clear" w:fill="FFFFFF"/>
                <w:lang w:val="en-US" w:eastAsia="zh-CN" w:bidi="ar"/>
              </w:rPr>
              <w:t>中国高校人文社会科学信息网</w:t>
            </w:r>
            <w:r>
              <w:rPr>
                <w:rFonts w:hint="eastAsia" w:ascii="宋体" w:hAnsi="宋体" w:eastAsia="宋体" w:cs="楷体"/>
                <w:color w:val="000000"/>
                <w:kern w:val="2"/>
                <w:sz w:val="24"/>
                <w:szCs w:val="24"/>
                <w:lang w:val="en-US" w:eastAsia="zh-CN" w:bidi="ar"/>
              </w:rPr>
              <w:t>”</w:t>
            </w:r>
            <w:r>
              <w:rPr>
                <w:rFonts w:hint="eastAsia" w:ascii="宋体" w:hAnsi="宋体" w:eastAsia="宋体" w:cs="楷体"/>
                <w:color w:val="000000"/>
                <w:kern w:val="0"/>
                <w:sz w:val="24"/>
                <w:szCs w:val="24"/>
                <w:shd w:val="clear" w:fill="FFFFFF"/>
                <w:lang w:val="en-US" w:eastAsia="zh-CN" w:bidi="ar"/>
              </w:rPr>
              <w:t>上。（</w:t>
            </w:r>
            <w:r>
              <w:rPr>
                <w:rFonts w:hint="eastAsia" w:ascii="宋体" w:hAnsi="宋体" w:eastAsia="宋体" w:cs="楷体"/>
                <w:kern w:val="2"/>
                <w:sz w:val="24"/>
                <w:szCs w:val="24"/>
                <w:lang w:val="en-US" w:eastAsia="zh-CN" w:bidi="ar"/>
              </w:rPr>
              <w:t>3</w:t>
            </w:r>
            <w:r>
              <w:rPr>
                <w:rFonts w:hint="eastAsia" w:ascii="宋体" w:hAnsi="宋体" w:eastAsia="宋体" w:cs="楷体"/>
                <w:color w:val="000000"/>
                <w:kern w:val="0"/>
                <w:sz w:val="24"/>
                <w:szCs w:val="24"/>
                <w:shd w:val="clear" w:fill="FFFFFF"/>
                <w:lang w:val="en-US" w:eastAsia="zh-CN" w:bidi="ar"/>
              </w:rPr>
              <w:t>）</w:t>
            </w:r>
            <w:r>
              <w:rPr>
                <w:rStyle w:val="4"/>
                <w:rFonts w:hint="eastAsia" w:ascii="宋体" w:hAnsi="宋体" w:eastAsia="宋体" w:cs="楷体"/>
                <w:b w:val="0"/>
                <w:bCs/>
                <w:kern w:val="2"/>
                <w:sz w:val="24"/>
                <w:szCs w:val="24"/>
                <w:lang w:val="en-US" w:eastAsia="zh-CN" w:bidi="ar"/>
              </w:rPr>
              <w:t>2014年7月11日，光明日报理论部与武汉市委宣传部联合召开“社会主义核心价值观与武汉精神”理论研讨会，与会专家学者围绕弘扬武汉精神、培育和践行社会主义核心价值观这一主题进行了深入研讨。本人受邀参加，并作大会发言，光明日报2014年7月18日7版以</w:t>
            </w:r>
            <w:r>
              <w:rPr>
                <w:rStyle w:val="4"/>
                <w:rFonts w:hint="eastAsia" w:ascii="宋体" w:hAnsi="宋体" w:eastAsia="宋体" w:cs="楷体"/>
                <w:bCs/>
                <w:kern w:val="2"/>
                <w:sz w:val="24"/>
                <w:szCs w:val="24"/>
                <w:lang w:val="en-US" w:eastAsia="zh-CN" w:bidi="ar"/>
              </w:rPr>
              <w:t>“</w:t>
            </w:r>
            <w:r>
              <w:rPr>
                <w:rFonts w:hint="eastAsia" w:ascii="宋体" w:hAnsi="宋体" w:eastAsia="宋体" w:cs="楷体"/>
                <w:bCs/>
                <w:kern w:val="2"/>
                <w:sz w:val="24"/>
                <w:szCs w:val="24"/>
                <w:lang w:val="en-US" w:eastAsia="zh-CN" w:bidi="ar"/>
              </w:rPr>
              <w:t>凝聚城市之魂 焕发道德伟力—‘社会主义核心价值观与武汉精神理论研讨会’发言摘要</w:t>
            </w:r>
            <w:r>
              <w:rPr>
                <w:rStyle w:val="4"/>
                <w:rFonts w:hint="eastAsia" w:ascii="宋体" w:hAnsi="宋体" w:eastAsia="宋体" w:cs="楷体"/>
                <w:b w:val="0"/>
                <w:bCs/>
                <w:kern w:val="2"/>
                <w:sz w:val="24"/>
                <w:szCs w:val="24"/>
                <w:lang w:val="en-US" w:eastAsia="zh-CN" w:bidi="ar"/>
              </w:rPr>
              <w:t>”为题专版刊发。本人发言的题目是“城市精神是社会主义核心价值观的具体体现”。</w:t>
            </w:r>
            <w:r>
              <w:rPr>
                <w:rFonts w:hint="eastAsia" w:ascii="宋体" w:hAnsi="宋体" w:eastAsia="宋体" w:cs="楷体"/>
                <w:bCs/>
                <w:kern w:val="0"/>
                <w:sz w:val="24"/>
                <w:szCs w:val="24"/>
                <w:lang w:val="en-US" w:eastAsia="zh-CN" w:bidi="ar"/>
              </w:rPr>
              <w:t>（4）如何解决当前思想政治理论课存在的问题，湖北大学马克思主义学院进行了卓有成效的探索。</w:t>
            </w:r>
            <w:r>
              <w:rPr>
                <w:rFonts w:hint="eastAsia" w:ascii="宋体" w:hAnsi="宋体" w:eastAsia="宋体" w:cs="楷体"/>
                <w:bCs/>
                <w:kern w:val="2"/>
                <w:sz w:val="24"/>
                <w:szCs w:val="24"/>
                <w:lang w:val="en-US" w:eastAsia="zh-CN" w:bidi="ar"/>
              </w:rPr>
              <w:t>2016年6月30日</w:t>
            </w:r>
            <w:r>
              <w:rPr>
                <w:rFonts w:hint="eastAsia" w:ascii="宋体" w:hAnsi="宋体" w:eastAsia="宋体" w:cs="楷体"/>
                <w:bCs/>
                <w:kern w:val="0"/>
                <w:sz w:val="24"/>
                <w:szCs w:val="24"/>
                <w:lang w:val="en-US" w:eastAsia="zh-CN" w:bidi="ar"/>
              </w:rPr>
              <w:t>中国教育报以“</w:t>
            </w:r>
            <w:r>
              <w:rPr>
                <w:rFonts w:hint="eastAsia" w:ascii="宋体" w:hAnsi="宋体" w:eastAsia="宋体" w:cs="楷体"/>
                <w:bCs/>
                <w:kern w:val="2"/>
                <w:sz w:val="24"/>
                <w:szCs w:val="24"/>
                <w:lang w:val="en-US" w:eastAsia="zh-CN" w:bidi="ar"/>
              </w:rPr>
              <w:t>让思想政治理论教育‘美’起来</w:t>
            </w:r>
            <w:r>
              <w:rPr>
                <w:rFonts w:hint="eastAsia" w:ascii="宋体" w:hAnsi="宋体" w:eastAsia="宋体" w:cs="楷体"/>
                <w:bCs/>
                <w:kern w:val="0"/>
                <w:sz w:val="24"/>
                <w:szCs w:val="24"/>
                <w:lang w:val="en-US" w:eastAsia="zh-CN" w:bidi="ar"/>
              </w:rPr>
              <w:t>”为题予以报道。本人是成果的核心成员。（5）</w:t>
            </w:r>
            <w:r>
              <w:rPr>
                <w:rFonts w:hint="eastAsia" w:ascii="宋体" w:hAnsi="宋体" w:eastAsia="宋体" w:cs="楷体"/>
                <w:kern w:val="2"/>
                <w:sz w:val="24"/>
                <w:szCs w:val="24"/>
                <w:lang w:val="en-US" w:eastAsia="zh-CN" w:bidi="ar"/>
              </w:rPr>
              <w:t>2018年6月由湖北省中国特色社会主义理论体系研究中心、湖北大学共同举办的学习习近平新时代中国特色社会主义思想系列研讨会第六场，与会专家围绕“坚持社会主义核心价值体系”这一主题进行深入的研讨</w:t>
            </w:r>
            <w:r>
              <w:rPr>
                <w:rFonts w:hint="eastAsia" w:ascii="宋体" w:hAnsi="宋体" w:eastAsia="宋体" w:cs="楷体"/>
                <w:b/>
                <w:bCs w:val="0"/>
                <w:kern w:val="2"/>
                <w:sz w:val="24"/>
                <w:szCs w:val="24"/>
                <w:lang w:val="en-US" w:eastAsia="zh-CN" w:bidi="ar"/>
              </w:rPr>
              <w:t>，</w:t>
            </w:r>
            <w:r>
              <w:rPr>
                <w:rStyle w:val="4"/>
                <w:rFonts w:hint="eastAsia" w:ascii="宋体" w:hAnsi="宋体" w:eastAsia="宋体" w:cs="楷体"/>
                <w:b w:val="0"/>
                <w:bCs/>
                <w:kern w:val="2"/>
                <w:sz w:val="24"/>
                <w:szCs w:val="24"/>
                <w:lang w:val="en-US" w:eastAsia="zh-CN" w:bidi="ar"/>
              </w:rPr>
              <w:t>本人受邀参加，并作大会发言，湖北日报2018年6月26日19版《论丛》以“</w:t>
            </w:r>
            <w:r>
              <w:rPr>
                <w:rFonts w:hint="eastAsia" w:ascii="宋体" w:hAnsi="宋体" w:eastAsia="宋体" w:cs="楷体"/>
                <w:bCs/>
                <w:kern w:val="2"/>
                <w:sz w:val="24"/>
                <w:szCs w:val="24"/>
                <w:lang w:val="en-US" w:eastAsia="zh-CN" w:bidi="ar"/>
              </w:rPr>
              <w:t>坚持社会主义核心价值体系</w:t>
            </w:r>
            <w:r>
              <w:rPr>
                <w:rStyle w:val="4"/>
                <w:rFonts w:hint="eastAsia" w:ascii="宋体" w:hAnsi="宋体" w:eastAsia="宋体" w:cs="楷体"/>
                <w:b w:val="0"/>
                <w:bCs/>
                <w:kern w:val="2"/>
                <w:sz w:val="24"/>
                <w:szCs w:val="24"/>
                <w:lang w:val="en-US" w:eastAsia="zh-CN" w:bidi="ar"/>
              </w:rPr>
              <w:t>”为题专版刊发。本人发言的题目是“</w:t>
            </w:r>
            <w:r>
              <w:rPr>
                <w:rFonts w:hint="eastAsia" w:ascii="宋体" w:hAnsi="宋体" w:eastAsia="宋体" w:cs="楷体"/>
                <w:kern w:val="2"/>
                <w:sz w:val="24"/>
                <w:szCs w:val="24"/>
                <w:lang w:val="en-US" w:eastAsia="zh-CN" w:bidi="ar"/>
              </w:rPr>
              <w:t>牢牢掌握意识形态领域话语权</w:t>
            </w:r>
            <w:r>
              <w:rPr>
                <w:rStyle w:val="4"/>
                <w:rFonts w:hint="eastAsia" w:ascii="宋体" w:hAnsi="宋体" w:eastAsia="宋体" w:cs="楷体"/>
                <w:b w:val="0"/>
                <w:bCs/>
                <w:kern w:val="2"/>
                <w:sz w:val="24"/>
                <w:szCs w:val="24"/>
                <w:lang w:val="en-US" w:eastAsia="zh-CN" w:bidi="ar"/>
              </w:rPr>
              <w:t>”，</w:t>
            </w:r>
            <w:r>
              <w:rPr>
                <w:rFonts w:hint="eastAsia" w:ascii="宋体" w:hAnsi="宋体" w:eastAsia="宋体" w:cs="楷体"/>
                <w:kern w:val="2"/>
                <w:sz w:val="24"/>
                <w:szCs w:val="24"/>
                <w:lang w:val="en-US" w:eastAsia="zh-CN" w:bidi="ar"/>
              </w:rPr>
              <w:t>等等</w:t>
            </w:r>
            <w:r>
              <w:rPr>
                <w:rFonts w:hint="eastAsia" w:ascii="宋体" w:hAnsi="宋体" w:eastAsia="宋体" w:cs="宋体"/>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13"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宋体" w:cs="黑体"/>
                <w:lang w:val="en-US"/>
              </w:rPr>
            </w:pPr>
            <w:r>
              <w:rPr>
                <w:rFonts w:hint="eastAsia" w:ascii="黑体" w:hAnsi="宋体" w:eastAsia="宋体" w:cs="宋体"/>
                <w:kern w:val="2"/>
                <w:sz w:val="21"/>
                <w:szCs w:val="24"/>
                <w:lang w:val="en-US" w:eastAsia="zh-CN" w:bidi="ar"/>
              </w:rPr>
              <w:t>成果获奖情况</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黑体" w:hAnsi="宋体" w:eastAsia="宋体" w:cs="黑体"/>
                <w:lang w:val="en-US"/>
              </w:rPr>
            </w:pPr>
          </w:p>
          <w:p>
            <w:pPr>
              <w:keepNext w:val="0"/>
              <w:keepLines w:val="0"/>
              <w:widowControl w:val="0"/>
              <w:suppressLineNumbers w:val="0"/>
              <w:spacing w:before="0" w:beforeAutospacing="0" w:after="0" w:afterAutospacing="0"/>
              <w:ind w:left="0" w:right="0" w:firstLine="432" w:firstLineChars="200"/>
              <w:jc w:val="both"/>
              <w:rPr>
                <w:rFonts w:hint="eastAsia" w:ascii="宋体" w:hAnsi="宋体" w:eastAsia="宋体" w:cs="宋体"/>
                <w:sz w:val="24"/>
                <w:szCs w:val="24"/>
                <w:lang w:val="en-US"/>
              </w:rPr>
            </w:pPr>
            <w:r>
              <w:rPr>
                <w:rFonts w:hint="eastAsia" w:ascii="宋体" w:hAnsi="宋体" w:eastAsia="宋体" w:cs="宋体"/>
                <w:spacing w:val="-12"/>
                <w:kern w:val="2"/>
                <w:sz w:val="24"/>
                <w:szCs w:val="24"/>
                <w:lang w:val="en-US" w:eastAsia="zh-CN" w:bidi="ar"/>
              </w:rPr>
              <w:t>以该成果为主由三篇论文组成的系列论文《当代中国话语体系构建研究（系列论文）》获得湖北省人民政府颁发的</w:t>
            </w:r>
            <w:r>
              <w:rPr>
                <w:rFonts w:hint="eastAsia" w:ascii="宋体" w:hAnsi="宋体" w:eastAsia="宋体" w:cs="宋体"/>
                <w:kern w:val="2"/>
                <w:sz w:val="24"/>
                <w:szCs w:val="24"/>
                <w:lang w:val="en-US" w:eastAsia="zh-CN" w:bidi="ar"/>
              </w:rPr>
              <w:t>第十一届湖北省社会科学优秀成果奖二等奖</w:t>
            </w:r>
            <w:r>
              <w:rPr>
                <w:rFonts w:hint="eastAsia" w:ascii="宋体" w:hAnsi="宋体" w:eastAsia="宋体" w:cs="宋体"/>
                <w:bCs/>
                <w:kern w:val="2"/>
                <w:sz w:val="24"/>
                <w:szCs w:val="24"/>
                <w:lang w:val="en-US" w:eastAsia="zh-CN" w:bidi="ar"/>
              </w:rPr>
              <w:t>。2018年9月4日。</w:t>
            </w:r>
          </w:p>
        </w:tc>
      </w:tr>
    </w:tbl>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F6350"/>
    <w:rsid w:val="570E4D24"/>
    <w:rsid w:val="613F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800080"/>
      <w:u w:val="single"/>
    </w:rPr>
  </w:style>
  <w:style w:type="character" w:styleId="6">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2019-03-11T10:02:00Z</dcterms:created>
  <dc:creator>吴 吴</dc:creator>
  <cp:lastModifiedBy>吴 吴</cp:lastModifiedBy>
  <dcterms:modified xsi:type="dcterms:W3CDTF">2019-03-11T10:07:53Z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